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F2D" w:rsidRPr="008D09F9" w:rsidRDefault="008C5F2D" w:rsidP="008C5F2D">
      <w:pPr>
        <w:spacing w:line="480" w:lineRule="auto"/>
        <w:jc w:val="center"/>
        <w:rPr>
          <w:rFonts w:ascii="Times New Roman" w:hAnsi="Times New Roman" w:cs="Times New Roman"/>
          <w:sz w:val="24"/>
          <w:szCs w:val="24"/>
        </w:rPr>
      </w:pPr>
    </w:p>
    <w:p w:rsidR="008C5F2D" w:rsidRPr="008D09F9" w:rsidRDefault="008C5F2D" w:rsidP="008C5F2D">
      <w:pPr>
        <w:spacing w:line="480" w:lineRule="auto"/>
        <w:jc w:val="center"/>
        <w:rPr>
          <w:rFonts w:ascii="Times New Roman" w:hAnsi="Times New Roman" w:cs="Times New Roman"/>
          <w:sz w:val="24"/>
          <w:szCs w:val="24"/>
        </w:rPr>
      </w:pPr>
    </w:p>
    <w:p w:rsidR="008C5F2D" w:rsidRPr="008D09F9" w:rsidRDefault="008C5F2D" w:rsidP="008C5F2D">
      <w:pPr>
        <w:spacing w:line="480" w:lineRule="auto"/>
        <w:jc w:val="center"/>
        <w:rPr>
          <w:rFonts w:ascii="Times New Roman" w:hAnsi="Times New Roman" w:cs="Times New Roman"/>
          <w:sz w:val="24"/>
          <w:szCs w:val="24"/>
        </w:rPr>
      </w:pPr>
    </w:p>
    <w:p w:rsidR="008C5F2D" w:rsidRPr="008D09F9" w:rsidRDefault="008C5F2D" w:rsidP="008C5F2D">
      <w:pPr>
        <w:spacing w:line="480" w:lineRule="auto"/>
        <w:jc w:val="center"/>
        <w:rPr>
          <w:rFonts w:ascii="Times New Roman" w:hAnsi="Times New Roman" w:cs="Times New Roman"/>
          <w:sz w:val="24"/>
          <w:szCs w:val="24"/>
        </w:rPr>
      </w:pPr>
    </w:p>
    <w:p w:rsidR="008C5F2D" w:rsidRPr="008D09F9" w:rsidRDefault="008C5F2D" w:rsidP="008C5F2D">
      <w:pPr>
        <w:spacing w:line="480" w:lineRule="auto"/>
        <w:jc w:val="center"/>
        <w:rPr>
          <w:rFonts w:ascii="Times New Roman" w:hAnsi="Times New Roman" w:cs="Times New Roman"/>
          <w:sz w:val="24"/>
          <w:szCs w:val="24"/>
        </w:rPr>
      </w:pPr>
    </w:p>
    <w:p w:rsidR="008C5F2D" w:rsidRPr="008D09F9" w:rsidRDefault="008C5F2D" w:rsidP="008C5F2D">
      <w:pPr>
        <w:spacing w:line="480" w:lineRule="auto"/>
        <w:jc w:val="center"/>
        <w:rPr>
          <w:rFonts w:ascii="Times New Roman" w:hAnsi="Times New Roman" w:cs="Times New Roman"/>
          <w:sz w:val="24"/>
          <w:szCs w:val="24"/>
        </w:rPr>
      </w:pPr>
    </w:p>
    <w:p w:rsidR="008D09F9" w:rsidRPr="008D09F9" w:rsidRDefault="008D09F9" w:rsidP="008C5F2D">
      <w:pPr>
        <w:spacing w:line="480" w:lineRule="auto"/>
        <w:jc w:val="center"/>
        <w:rPr>
          <w:rFonts w:ascii="Times New Roman" w:hAnsi="Times New Roman" w:cs="Times New Roman"/>
          <w:sz w:val="24"/>
          <w:szCs w:val="24"/>
        </w:rPr>
      </w:pPr>
      <w:r w:rsidRPr="008D09F9">
        <w:rPr>
          <w:rFonts w:ascii="Times New Roman" w:hAnsi="Times New Roman" w:cs="Times New Roman"/>
          <w:color w:val="1D1D1D"/>
          <w:sz w:val="24"/>
          <w:szCs w:val="24"/>
          <w:shd w:val="clear" w:color="auto" w:fill="FFFFFF"/>
        </w:rPr>
        <w:t>Collectivists</w:t>
      </w:r>
      <w:r w:rsidRPr="008D09F9">
        <w:rPr>
          <w:rFonts w:ascii="Times New Roman" w:hAnsi="Times New Roman" w:cs="Times New Roman"/>
          <w:color w:val="1D1D1D"/>
          <w:sz w:val="24"/>
          <w:szCs w:val="24"/>
          <w:shd w:val="clear" w:color="auto" w:fill="FFFFFF"/>
        </w:rPr>
        <w:t xml:space="preserve"> and individ</w:t>
      </w:r>
      <w:bookmarkStart w:id="0" w:name="_GoBack"/>
      <w:bookmarkEnd w:id="0"/>
      <w:r w:rsidRPr="008D09F9">
        <w:rPr>
          <w:rFonts w:ascii="Times New Roman" w:hAnsi="Times New Roman" w:cs="Times New Roman"/>
          <w:color w:val="1D1D1D"/>
          <w:sz w:val="24"/>
          <w:szCs w:val="24"/>
          <w:shd w:val="clear" w:color="auto" w:fill="FFFFFF"/>
        </w:rPr>
        <w:t>ualistic societies</w:t>
      </w:r>
    </w:p>
    <w:p w:rsidR="008C5F2D" w:rsidRPr="008D09F9" w:rsidRDefault="008C5F2D" w:rsidP="008C5F2D">
      <w:pPr>
        <w:spacing w:line="480" w:lineRule="auto"/>
        <w:jc w:val="center"/>
        <w:rPr>
          <w:rFonts w:ascii="Times New Roman" w:hAnsi="Times New Roman" w:cs="Times New Roman"/>
          <w:sz w:val="24"/>
          <w:szCs w:val="24"/>
        </w:rPr>
      </w:pPr>
      <w:r w:rsidRPr="008D09F9">
        <w:rPr>
          <w:rFonts w:ascii="Times New Roman" w:hAnsi="Times New Roman" w:cs="Times New Roman"/>
          <w:sz w:val="24"/>
          <w:szCs w:val="24"/>
        </w:rPr>
        <w:t>Name</w:t>
      </w:r>
    </w:p>
    <w:p w:rsidR="008C5F2D" w:rsidRPr="008D09F9" w:rsidRDefault="008C5F2D" w:rsidP="008C5F2D">
      <w:pPr>
        <w:spacing w:line="480" w:lineRule="auto"/>
        <w:jc w:val="center"/>
        <w:rPr>
          <w:rFonts w:ascii="Times New Roman" w:hAnsi="Times New Roman" w:cs="Times New Roman"/>
          <w:sz w:val="24"/>
          <w:szCs w:val="24"/>
        </w:rPr>
        <w:sectPr w:rsidR="008C5F2D" w:rsidRPr="008D09F9">
          <w:headerReference w:type="default" r:id="rId7"/>
          <w:pgSz w:w="12240" w:h="15840"/>
          <w:pgMar w:top="1440" w:right="1440" w:bottom="1440" w:left="1440" w:header="720" w:footer="720" w:gutter="0"/>
          <w:cols w:space="720"/>
          <w:docGrid w:linePitch="360"/>
        </w:sectPr>
      </w:pPr>
      <w:r w:rsidRPr="008D09F9">
        <w:rPr>
          <w:rFonts w:ascii="Times New Roman" w:hAnsi="Times New Roman" w:cs="Times New Roman"/>
          <w:sz w:val="24"/>
          <w:szCs w:val="24"/>
        </w:rPr>
        <w:t>Institution</w:t>
      </w:r>
    </w:p>
    <w:p w:rsidR="008D09F9" w:rsidRPr="008D09F9" w:rsidRDefault="008D09F9" w:rsidP="008D09F9">
      <w:pPr>
        <w:spacing w:line="480" w:lineRule="auto"/>
        <w:ind w:firstLine="720"/>
        <w:jc w:val="center"/>
        <w:rPr>
          <w:rFonts w:ascii="Times New Roman" w:hAnsi="Times New Roman" w:cs="Times New Roman"/>
          <w:sz w:val="24"/>
          <w:szCs w:val="24"/>
        </w:rPr>
      </w:pPr>
      <w:r w:rsidRPr="008D09F9">
        <w:rPr>
          <w:rFonts w:ascii="Times New Roman" w:hAnsi="Times New Roman" w:cs="Times New Roman"/>
          <w:color w:val="1D1D1D"/>
          <w:sz w:val="24"/>
          <w:szCs w:val="24"/>
          <w:shd w:val="clear" w:color="auto" w:fill="FFFFFF"/>
        </w:rPr>
        <w:lastRenderedPageBreak/>
        <w:t>Collectivists</w:t>
      </w:r>
      <w:r w:rsidRPr="008D09F9">
        <w:rPr>
          <w:rFonts w:ascii="Times New Roman" w:hAnsi="Times New Roman" w:cs="Times New Roman"/>
          <w:color w:val="1D1D1D"/>
          <w:sz w:val="24"/>
          <w:szCs w:val="24"/>
          <w:shd w:val="clear" w:color="auto" w:fill="FFFFFF"/>
        </w:rPr>
        <w:t xml:space="preserve"> and individualistic societies</w:t>
      </w:r>
    </w:p>
    <w:p w:rsidR="00337D15" w:rsidRPr="008D09F9" w:rsidRDefault="00337D15" w:rsidP="00337D15">
      <w:pPr>
        <w:spacing w:line="480" w:lineRule="auto"/>
        <w:ind w:firstLine="720"/>
        <w:rPr>
          <w:rFonts w:ascii="Times New Roman" w:hAnsi="Times New Roman" w:cs="Times New Roman"/>
          <w:sz w:val="24"/>
          <w:szCs w:val="24"/>
        </w:rPr>
      </w:pPr>
      <w:r w:rsidRPr="008D09F9">
        <w:rPr>
          <w:rFonts w:ascii="Times New Roman" w:hAnsi="Times New Roman" w:cs="Times New Roman"/>
          <w:sz w:val="24"/>
          <w:szCs w:val="24"/>
        </w:rPr>
        <w:t xml:space="preserve">The research question "What are collectivist societies and individualistic societies?" can be answered by the academic article "Individualism vs. Collectivism in Different Cultures: A cross-cultural study" which is written by Dr. Abdel Fattah E. </w:t>
      </w:r>
      <w:proofErr w:type="spellStart"/>
      <w:r w:rsidRPr="008D09F9">
        <w:rPr>
          <w:rFonts w:ascii="Times New Roman" w:hAnsi="Times New Roman" w:cs="Times New Roman"/>
          <w:sz w:val="24"/>
          <w:szCs w:val="24"/>
        </w:rPr>
        <w:t>Darwish</w:t>
      </w:r>
      <w:proofErr w:type="spellEnd"/>
      <w:r w:rsidRPr="008D09F9">
        <w:rPr>
          <w:rFonts w:ascii="Times New Roman" w:hAnsi="Times New Roman" w:cs="Times New Roman"/>
          <w:sz w:val="24"/>
          <w:szCs w:val="24"/>
        </w:rPr>
        <w:t xml:space="preserve"> and Gunter L. Huber. The two authors present a cross-cultural study whose primary purpose is to differentiate the difference between individualistic and collectivist societies and obtain their define meaning (</w:t>
      </w:r>
      <w:proofErr w:type="spellStart"/>
      <w:r w:rsidRPr="008D09F9">
        <w:rPr>
          <w:rFonts w:ascii="Times New Roman" w:hAnsi="Times New Roman" w:cs="Times New Roman"/>
          <w:sz w:val="24"/>
          <w:szCs w:val="24"/>
        </w:rPr>
        <w:t>Darwish</w:t>
      </w:r>
      <w:proofErr w:type="spellEnd"/>
      <w:r w:rsidRPr="008D09F9">
        <w:rPr>
          <w:rFonts w:ascii="Times New Roman" w:hAnsi="Times New Roman" w:cs="Times New Roman"/>
          <w:sz w:val="24"/>
          <w:szCs w:val="24"/>
        </w:rPr>
        <w:t xml:space="preserve"> &amp; Huber, 2018). In the article, the exigency presented by the authors is the need to research further on the cultural background that is closely associated with both concepts of individualism and collectivism. </w:t>
      </w:r>
    </w:p>
    <w:p w:rsidR="00337D15" w:rsidRPr="008D09F9" w:rsidRDefault="00337D15" w:rsidP="00337D15">
      <w:pPr>
        <w:spacing w:line="480" w:lineRule="auto"/>
        <w:ind w:firstLine="720"/>
        <w:rPr>
          <w:rFonts w:ascii="Times New Roman" w:hAnsi="Times New Roman" w:cs="Times New Roman"/>
          <w:sz w:val="24"/>
          <w:szCs w:val="24"/>
        </w:rPr>
      </w:pPr>
      <w:r w:rsidRPr="008D09F9">
        <w:rPr>
          <w:rFonts w:ascii="Times New Roman" w:hAnsi="Times New Roman" w:cs="Times New Roman"/>
          <w:sz w:val="24"/>
          <w:szCs w:val="24"/>
        </w:rPr>
        <w:t>Therefore, the authors find out that individualistic societies have a culture in which people in it prefer to view or instead perceive people solely while in a group where they end up understanding them as individuals. This concept is profoundly affecting the modern societies as more people do not gain the right judgment with the contribution they make while in a group (</w:t>
      </w:r>
      <w:proofErr w:type="spellStart"/>
      <w:r w:rsidRPr="008D09F9">
        <w:rPr>
          <w:rFonts w:ascii="Times New Roman" w:hAnsi="Times New Roman" w:cs="Times New Roman"/>
          <w:sz w:val="24"/>
          <w:szCs w:val="24"/>
        </w:rPr>
        <w:t>Darwish</w:t>
      </w:r>
      <w:proofErr w:type="spellEnd"/>
      <w:r w:rsidRPr="008D09F9">
        <w:rPr>
          <w:rFonts w:ascii="Times New Roman" w:hAnsi="Times New Roman" w:cs="Times New Roman"/>
          <w:sz w:val="24"/>
          <w:szCs w:val="24"/>
        </w:rPr>
        <w:t xml:space="preserve"> &amp; Huber, 2018). This is because they are viewed solely, and the society, in the end, disregards a person's contributions within a group since they are seen as quite minimal. </w:t>
      </w:r>
    </w:p>
    <w:p w:rsidR="00337D15" w:rsidRPr="008D09F9" w:rsidRDefault="00337D15" w:rsidP="00337D15">
      <w:pPr>
        <w:spacing w:line="480" w:lineRule="auto"/>
        <w:ind w:firstLine="720"/>
        <w:rPr>
          <w:rFonts w:ascii="Times New Roman" w:hAnsi="Times New Roman" w:cs="Times New Roman"/>
          <w:sz w:val="24"/>
          <w:szCs w:val="24"/>
        </w:rPr>
      </w:pPr>
      <w:r w:rsidRPr="008D09F9">
        <w:rPr>
          <w:rFonts w:ascii="Times New Roman" w:hAnsi="Times New Roman" w:cs="Times New Roman"/>
          <w:sz w:val="24"/>
          <w:szCs w:val="24"/>
        </w:rPr>
        <w:t xml:space="preserve">The objective of the study presented in the article was to ensure that several countries are used as samples and find out their perceptions of the concepts of individualism and collectivism in society. In this case, countries such as Egypt and Germany were used to progress the study. The results, however, showed that students from both countries that </w:t>
      </w:r>
      <w:proofErr w:type="gramStart"/>
      <w:r w:rsidRPr="008D09F9">
        <w:rPr>
          <w:rFonts w:ascii="Times New Roman" w:hAnsi="Times New Roman" w:cs="Times New Roman"/>
          <w:sz w:val="24"/>
          <w:szCs w:val="24"/>
        </w:rPr>
        <w:t>is</w:t>
      </w:r>
      <w:proofErr w:type="gramEnd"/>
      <w:r w:rsidRPr="008D09F9">
        <w:rPr>
          <w:rFonts w:ascii="Times New Roman" w:hAnsi="Times New Roman" w:cs="Times New Roman"/>
          <w:sz w:val="24"/>
          <w:szCs w:val="24"/>
        </w:rPr>
        <w:t xml:space="preserve"> female and male have a distinct perception of the two concepts (</w:t>
      </w:r>
      <w:proofErr w:type="spellStart"/>
      <w:r w:rsidRPr="008D09F9">
        <w:rPr>
          <w:rFonts w:ascii="Times New Roman" w:hAnsi="Times New Roman" w:cs="Times New Roman"/>
          <w:sz w:val="24"/>
          <w:szCs w:val="24"/>
        </w:rPr>
        <w:t>Darwish</w:t>
      </w:r>
      <w:proofErr w:type="spellEnd"/>
      <w:r w:rsidRPr="008D09F9">
        <w:rPr>
          <w:rFonts w:ascii="Times New Roman" w:hAnsi="Times New Roman" w:cs="Times New Roman"/>
          <w:sz w:val="24"/>
          <w:szCs w:val="24"/>
        </w:rPr>
        <w:t xml:space="preserve"> &amp; Huber, 2018). This is to mean that individualism and collectivism can vary from one society to the other. The purpose of the study is therefore clearly brought here whereby it is to differentiate the types of cultures between the </w:t>
      </w:r>
      <w:r w:rsidRPr="008D09F9">
        <w:rPr>
          <w:rFonts w:ascii="Times New Roman" w:hAnsi="Times New Roman" w:cs="Times New Roman"/>
          <w:sz w:val="24"/>
          <w:szCs w:val="24"/>
        </w:rPr>
        <w:lastRenderedPageBreak/>
        <w:t>sample countries and find out their effects on the rate of collectivism and individualism in the different societies.</w:t>
      </w:r>
    </w:p>
    <w:p w:rsidR="00337D15" w:rsidRPr="008D09F9" w:rsidRDefault="00337D15" w:rsidP="00337D15">
      <w:pPr>
        <w:spacing w:line="480" w:lineRule="auto"/>
        <w:ind w:firstLine="720"/>
        <w:rPr>
          <w:rFonts w:ascii="Times New Roman" w:hAnsi="Times New Roman" w:cs="Times New Roman"/>
          <w:sz w:val="24"/>
          <w:szCs w:val="24"/>
        </w:rPr>
      </w:pPr>
      <w:r w:rsidRPr="008D09F9">
        <w:rPr>
          <w:rFonts w:ascii="Times New Roman" w:hAnsi="Times New Roman" w:cs="Times New Roman"/>
          <w:sz w:val="24"/>
          <w:szCs w:val="24"/>
        </w:rPr>
        <w:t>Hence, it was found out that society is developed by its cultural background and that is what majorly brings in the difference between how people react to the concepts of individualism and collectivism (</w:t>
      </w:r>
      <w:proofErr w:type="spellStart"/>
      <w:r w:rsidRPr="008D09F9">
        <w:rPr>
          <w:rFonts w:ascii="Times New Roman" w:hAnsi="Times New Roman" w:cs="Times New Roman"/>
          <w:sz w:val="24"/>
          <w:szCs w:val="24"/>
        </w:rPr>
        <w:t>Darwish</w:t>
      </w:r>
      <w:proofErr w:type="spellEnd"/>
      <w:r w:rsidRPr="008D09F9">
        <w:rPr>
          <w:rFonts w:ascii="Times New Roman" w:hAnsi="Times New Roman" w:cs="Times New Roman"/>
          <w:sz w:val="24"/>
          <w:szCs w:val="24"/>
        </w:rPr>
        <w:t xml:space="preserve"> &amp; Huber, 2018). Hence, it is essential for a society to discern both ideas and provide the right judgments and perceptions based on the effort an individual plays in the development of their community. </w:t>
      </w:r>
    </w:p>
    <w:p w:rsidR="00337D15" w:rsidRPr="008D09F9" w:rsidRDefault="00337D15" w:rsidP="00337D15">
      <w:pPr>
        <w:spacing w:line="480" w:lineRule="auto"/>
        <w:ind w:firstLine="720"/>
        <w:rPr>
          <w:rFonts w:ascii="Times New Roman" w:hAnsi="Times New Roman" w:cs="Times New Roman"/>
          <w:sz w:val="24"/>
          <w:szCs w:val="24"/>
        </w:rPr>
      </w:pPr>
      <w:r w:rsidRPr="008D09F9">
        <w:rPr>
          <w:rFonts w:ascii="Times New Roman" w:hAnsi="Times New Roman" w:cs="Times New Roman"/>
          <w:sz w:val="24"/>
          <w:szCs w:val="24"/>
        </w:rPr>
        <w:t>The article is therefore entirely relevant especially in responding to the research question. This is because it provides concepts that can easily be studied through to realize the primary meaning of both individualism and collectivism (</w:t>
      </w:r>
      <w:proofErr w:type="spellStart"/>
      <w:r w:rsidRPr="008D09F9">
        <w:rPr>
          <w:rFonts w:ascii="Times New Roman" w:hAnsi="Times New Roman" w:cs="Times New Roman"/>
          <w:sz w:val="24"/>
          <w:szCs w:val="24"/>
        </w:rPr>
        <w:t>Darwish</w:t>
      </w:r>
      <w:proofErr w:type="spellEnd"/>
      <w:r w:rsidRPr="008D09F9">
        <w:rPr>
          <w:rFonts w:ascii="Times New Roman" w:hAnsi="Times New Roman" w:cs="Times New Roman"/>
          <w:sz w:val="24"/>
          <w:szCs w:val="24"/>
        </w:rPr>
        <w:t xml:space="preserve"> &amp; Huber, 2018). The article even goes further to differentiate between both concepts by carrying out a cross-sectional study, and this brings out its relevance. </w:t>
      </w:r>
    </w:p>
    <w:p w:rsidR="00337D15" w:rsidRPr="008D09F9" w:rsidRDefault="00337D15" w:rsidP="00337D15">
      <w:pPr>
        <w:spacing w:line="480" w:lineRule="auto"/>
        <w:ind w:firstLine="720"/>
        <w:rPr>
          <w:rFonts w:ascii="Times New Roman" w:hAnsi="Times New Roman" w:cs="Times New Roman"/>
          <w:sz w:val="24"/>
          <w:szCs w:val="24"/>
        </w:rPr>
      </w:pPr>
      <w:r w:rsidRPr="008D09F9">
        <w:rPr>
          <w:rFonts w:ascii="Times New Roman" w:hAnsi="Times New Roman" w:cs="Times New Roman"/>
          <w:sz w:val="24"/>
          <w:szCs w:val="24"/>
        </w:rPr>
        <w:t>Lastly, there are certain types of evidence provided in the article, and this provides an answer to the research question. The first is presented in the ‘different meanings of both concepts' section. The section describes an analysis of the two concepts which provides that all individuals are not attached to a group they belong to because they are not satisfied with their contribution to the group (</w:t>
      </w:r>
      <w:proofErr w:type="spellStart"/>
      <w:r w:rsidRPr="008D09F9">
        <w:rPr>
          <w:rFonts w:ascii="Times New Roman" w:hAnsi="Times New Roman" w:cs="Times New Roman"/>
          <w:sz w:val="24"/>
          <w:szCs w:val="24"/>
        </w:rPr>
        <w:t>Darwish</w:t>
      </w:r>
      <w:proofErr w:type="spellEnd"/>
      <w:r w:rsidRPr="008D09F9">
        <w:rPr>
          <w:rFonts w:ascii="Times New Roman" w:hAnsi="Times New Roman" w:cs="Times New Roman"/>
          <w:sz w:val="24"/>
          <w:szCs w:val="24"/>
        </w:rPr>
        <w:t xml:space="preserve"> &amp; Huber, 2018). This means that it is wrong to view the inputs of an individual while in a group since it perceives them as minimal yet they played a crucial role. </w:t>
      </w:r>
    </w:p>
    <w:p w:rsidR="00807FDA" w:rsidRPr="008D09F9" w:rsidRDefault="00337D15" w:rsidP="00337D15">
      <w:pPr>
        <w:spacing w:line="480" w:lineRule="auto"/>
        <w:ind w:firstLine="720"/>
        <w:rPr>
          <w:rFonts w:ascii="Times New Roman" w:hAnsi="Times New Roman" w:cs="Times New Roman"/>
          <w:sz w:val="24"/>
          <w:szCs w:val="24"/>
        </w:rPr>
      </w:pPr>
      <w:r w:rsidRPr="008D09F9">
        <w:rPr>
          <w:rFonts w:ascii="Times New Roman" w:hAnsi="Times New Roman" w:cs="Times New Roman"/>
          <w:sz w:val="24"/>
          <w:szCs w:val="24"/>
        </w:rPr>
        <w:t xml:space="preserve">Secondly, the other evidence is clear from the intercultural education which has shaped individuals to think wrong of the need for group membership. In this case, an individual has an educational background which enables them only to promote individualism yet they could </w:t>
      </w:r>
      <w:r w:rsidRPr="008D09F9">
        <w:rPr>
          <w:rFonts w:ascii="Times New Roman" w:hAnsi="Times New Roman" w:cs="Times New Roman"/>
          <w:sz w:val="24"/>
          <w:szCs w:val="24"/>
        </w:rPr>
        <w:lastRenderedPageBreak/>
        <w:t xml:space="preserve">perceive specific group contributions from the collectivism concept and make the right judgments </w:t>
      </w:r>
      <w:r w:rsidR="00CA487E" w:rsidRPr="008D09F9">
        <w:rPr>
          <w:rFonts w:ascii="Times New Roman" w:hAnsi="Times New Roman" w:cs="Times New Roman"/>
          <w:sz w:val="24"/>
          <w:szCs w:val="24"/>
        </w:rPr>
        <w:t>(</w:t>
      </w:r>
      <w:proofErr w:type="spellStart"/>
      <w:r w:rsidR="00CA487E" w:rsidRPr="008D09F9">
        <w:rPr>
          <w:rFonts w:ascii="Times New Roman" w:hAnsi="Times New Roman" w:cs="Times New Roman"/>
          <w:sz w:val="24"/>
          <w:szCs w:val="24"/>
        </w:rPr>
        <w:t>Darwish</w:t>
      </w:r>
      <w:proofErr w:type="spellEnd"/>
      <w:r w:rsidR="00CA487E" w:rsidRPr="008D09F9">
        <w:rPr>
          <w:rFonts w:ascii="Times New Roman" w:hAnsi="Times New Roman" w:cs="Times New Roman"/>
          <w:sz w:val="24"/>
          <w:szCs w:val="24"/>
        </w:rPr>
        <w:t xml:space="preserve"> &amp; Huber, 2018)</w:t>
      </w:r>
      <w:r w:rsidR="00807FDA" w:rsidRPr="008D09F9">
        <w:rPr>
          <w:rFonts w:ascii="Times New Roman" w:hAnsi="Times New Roman" w:cs="Times New Roman"/>
          <w:sz w:val="24"/>
          <w:szCs w:val="24"/>
        </w:rPr>
        <w:t xml:space="preserve">. </w:t>
      </w:r>
    </w:p>
    <w:p w:rsidR="00807FDA" w:rsidRPr="008D09F9" w:rsidRDefault="00807FDA">
      <w:pPr>
        <w:rPr>
          <w:rFonts w:ascii="Times New Roman" w:hAnsi="Times New Roman" w:cs="Times New Roman"/>
          <w:sz w:val="24"/>
          <w:szCs w:val="24"/>
        </w:rPr>
      </w:pPr>
      <w:r w:rsidRPr="008D09F9">
        <w:rPr>
          <w:rFonts w:ascii="Times New Roman" w:hAnsi="Times New Roman" w:cs="Times New Roman"/>
          <w:sz w:val="24"/>
          <w:szCs w:val="24"/>
        </w:rPr>
        <w:br w:type="page"/>
      </w:r>
    </w:p>
    <w:p w:rsidR="00807FDA" w:rsidRPr="008D09F9" w:rsidRDefault="00807FDA" w:rsidP="00807FDA">
      <w:pPr>
        <w:spacing w:line="480" w:lineRule="auto"/>
        <w:ind w:firstLine="720"/>
        <w:jc w:val="center"/>
        <w:rPr>
          <w:rFonts w:ascii="Times New Roman" w:hAnsi="Times New Roman" w:cs="Times New Roman"/>
          <w:sz w:val="24"/>
          <w:szCs w:val="24"/>
        </w:rPr>
      </w:pPr>
      <w:r w:rsidRPr="008D09F9">
        <w:rPr>
          <w:rFonts w:ascii="Times New Roman" w:hAnsi="Times New Roman" w:cs="Times New Roman"/>
          <w:sz w:val="24"/>
          <w:szCs w:val="24"/>
        </w:rPr>
        <w:lastRenderedPageBreak/>
        <w:t>Reference</w:t>
      </w:r>
    </w:p>
    <w:p w:rsidR="00807FDA" w:rsidRPr="008D09F9" w:rsidRDefault="00CA487E" w:rsidP="00807FDA">
      <w:pPr>
        <w:spacing w:line="480" w:lineRule="auto"/>
        <w:ind w:left="720" w:hanging="720"/>
        <w:rPr>
          <w:rFonts w:ascii="Times New Roman" w:hAnsi="Times New Roman" w:cs="Times New Roman"/>
          <w:sz w:val="24"/>
          <w:szCs w:val="24"/>
        </w:rPr>
      </w:pPr>
      <w:proofErr w:type="spellStart"/>
      <w:proofErr w:type="gramStart"/>
      <w:r w:rsidRPr="008D09F9">
        <w:rPr>
          <w:rFonts w:ascii="Times New Roman" w:hAnsi="Times New Roman" w:cs="Times New Roman"/>
          <w:sz w:val="24"/>
          <w:szCs w:val="24"/>
        </w:rPr>
        <w:t>Darwish</w:t>
      </w:r>
      <w:proofErr w:type="spellEnd"/>
      <w:r w:rsidRPr="008D09F9">
        <w:rPr>
          <w:rFonts w:ascii="Times New Roman" w:hAnsi="Times New Roman" w:cs="Times New Roman"/>
          <w:sz w:val="24"/>
          <w:szCs w:val="24"/>
        </w:rPr>
        <w:t>, A. F. E. &amp; Huber, G. L. (2018).</w:t>
      </w:r>
      <w:proofErr w:type="gramEnd"/>
      <w:r w:rsidRPr="008D09F9">
        <w:rPr>
          <w:rFonts w:ascii="Times New Roman" w:hAnsi="Times New Roman" w:cs="Times New Roman"/>
          <w:sz w:val="24"/>
          <w:szCs w:val="24"/>
        </w:rPr>
        <w:t xml:space="preserve"> “Individualism vs. Collectivism in Different Cultures: A cross-cultural study.” </w:t>
      </w:r>
      <w:proofErr w:type="gramStart"/>
      <w:r w:rsidRPr="008D09F9">
        <w:rPr>
          <w:rFonts w:ascii="Times New Roman" w:hAnsi="Times New Roman" w:cs="Times New Roman"/>
          <w:i/>
          <w:sz w:val="24"/>
          <w:szCs w:val="24"/>
        </w:rPr>
        <w:t>Research Gate.</w:t>
      </w:r>
      <w:proofErr w:type="gramEnd"/>
      <w:r w:rsidRPr="008D09F9">
        <w:rPr>
          <w:rFonts w:ascii="Times New Roman" w:hAnsi="Times New Roman" w:cs="Times New Roman"/>
          <w:i/>
          <w:sz w:val="24"/>
          <w:szCs w:val="24"/>
        </w:rPr>
        <w:t xml:space="preserve"> </w:t>
      </w:r>
      <w:r w:rsidR="00102DA9" w:rsidRPr="008D09F9">
        <w:rPr>
          <w:rFonts w:ascii="Times New Roman" w:hAnsi="Times New Roman" w:cs="Times New Roman"/>
          <w:sz w:val="24"/>
          <w:szCs w:val="24"/>
        </w:rPr>
        <w:t xml:space="preserve">Retrieved from: </w:t>
      </w:r>
      <w:hyperlink r:id="rId8" w:history="1">
        <w:r w:rsidR="00102DA9" w:rsidRPr="008D09F9">
          <w:rPr>
            <w:rStyle w:val="Hyperlink"/>
            <w:rFonts w:ascii="Times New Roman" w:hAnsi="Times New Roman" w:cs="Times New Roman"/>
            <w:sz w:val="24"/>
            <w:szCs w:val="24"/>
          </w:rPr>
          <w:t>https://www.researchgate.net/publication/215889253_Individualism_vs_Collectivism_in_Different_Cultures_A_cross-cultural_study</w:t>
        </w:r>
      </w:hyperlink>
      <w:r w:rsidR="00102DA9" w:rsidRPr="008D09F9">
        <w:rPr>
          <w:rFonts w:ascii="Times New Roman" w:hAnsi="Times New Roman" w:cs="Times New Roman"/>
          <w:sz w:val="24"/>
          <w:szCs w:val="24"/>
        </w:rPr>
        <w:t xml:space="preserve"> </w:t>
      </w:r>
    </w:p>
    <w:p w:rsidR="00B52C81" w:rsidRPr="008D09F9" w:rsidRDefault="00B52C81" w:rsidP="008C5F2D">
      <w:pPr>
        <w:spacing w:line="480" w:lineRule="auto"/>
        <w:ind w:firstLine="720"/>
        <w:rPr>
          <w:rFonts w:ascii="Times New Roman" w:hAnsi="Times New Roman" w:cs="Times New Roman"/>
          <w:b/>
          <w:sz w:val="24"/>
          <w:szCs w:val="24"/>
        </w:rPr>
      </w:pPr>
      <w:r w:rsidRPr="008D09F9">
        <w:rPr>
          <w:rFonts w:ascii="Times New Roman" w:hAnsi="Times New Roman" w:cs="Times New Roman"/>
          <w:b/>
          <w:sz w:val="24"/>
          <w:szCs w:val="24"/>
        </w:rPr>
        <w:t xml:space="preserve"> </w:t>
      </w:r>
    </w:p>
    <w:p w:rsidR="008C5F2D" w:rsidRPr="008D09F9" w:rsidRDefault="008C5F2D" w:rsidP="008C5F2D">
      <w:pPr>
        <w:spacing w:line="480" w:lineRule="auto"/>
        <w:rPr>
          <w:rFonts w:ascii="Times New Roman" w:hAnsi="Times New Roman" w:cs="Times New Roman"/>
          <w:sz w:val="24"/>
          <w:szCs w:val="24"/>
        </w:rPr>
      </w:pPr>
    </w:p>
    <w:sectPr w:rsidR="008C5F2D" w:rsidRPr="008D09F9">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1F4D" w:rsidRDefault="00AC1F4D" w:rsidP="008C5F2D">
      <w:pPr>
        <w:spacing w:after="0" w:line="240" w:lineRule="auto"/>
      </w:pPr>
      <w:r>
        <w:separator/>
      </w:r>
    </w:p>
  </w:endnote>
  <w:endnote w:type="continuationSeparator" w:id="0">
    <w:p w:rsidR="00AC1F4D" w:rsidRDefault="00AC1F4D" w:rsidP="008C5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1F4D" w:rsidRDefault="00AC1F4D" w:rsidP="008C5F2D">
      <w:pPr>
        <w:spacing w:after="0" w:line="240" w:lineRule="auto"/>
      </w:pPr>
      <w:r>
        <w:separator/>
      </w:r>
    </w:p>
  </w:footnote>
  <w:footnote w:type="continuationSeparator" w:id="0">
    <w:p w:rsidR="00AC1F4D" w:rsidRDefault="00AC1F4D" w:rsidP="008C5F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F2D" w:rsidRPr="008C5F2D" w:rsidRDefault="008C5F2D" w:rsidP="008C5F2D">
    <w:pPr>
      <w:spacing w:line="480" w:lineRule="auto"/>
      <w:rPr>
        <w:rFonts w:ascii="Times New Roman" w:hAnsi="Times New Roman" w:cs="Times New Roman"/>
        <w:sz w:val="24"/>
        <w:szCs w:val="24"/>
      </w:rPr>
    </w:pPr>
    <w:r w:rsidRPr="008C5F2D">
      <w:rPr>
        <w:rFonts w:ascii="Times New Roman" w:hAnsi="Times New Roman" w:cs="Times New Roman"/>
        <w:sz w:val="24"/>
        <w:szCs w:val="24"/>
      </w:rPr>
      <w:t>Running head: ENGLISH WORK</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C5F2D">
      <w:rPr>
        <w:rFonts w:ascii="Times New Roman" w:hAnsi="Times New Roman" w:cs="Times New Roman"/>
        <w:sz w:val="24"/>
        <w:szCs w:val="24"/>
      </w:rPr>
      <w:fldChar w:fldCharType="begin"/>
    </w:r>
    <w:r w:rsidRPr="008C5F2D">
      <w:rPr>
        <w:rFonts w:ascii="Times New Roman" w:hAnsi="Times New Roman" w:cs="Times New Roman"/>
        <w:sz w:val="24"/>
        <w:szCs w:val="24"/>
      </w:rPr>
      <w:instrText xml:space="preserve"> PAGE   \* MERGEFORMAT </w:instrText>
    </w:r>
    <w:r w:rsidRPr="008C5F2D">
      <w:rPr>
        <w:rFonts w:ascii="Times New Roman" w:hAnsi="Times New Roman" w:cs="Times New Roman"/>
        <w:sz w:val="24"/>
        <w:szCs w:val="24"/>
      </w:rPr>
      <w:fldChar w:fldCharType="separate"/>
    </w:r>
    <w:r w:rsidR="008D09F9">
      <w:rPr>
        <w:rFonts w:ascii="Times New Roman" w:hAnsi="Times New Roman" w:cs="Times New Roman"/>
        <w:noProof/>
        <w:sz w:val="24"/>
        <w:szCs w:val="24"/>
      </w:rPr>
      <w:t>1</w:t>
    </w:r>
    <w:r w:rsidRPr="008C5F2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F2D" w:rsidRPr="008C5F2D" w:rsidRDefault="008C5F2D" w:rsidP="008C5F2D">
    <w:pPr>
      <w:spacing w:line="480" w:lineRule="auto"/>
      <w:rPr>
        <w:rFonts w:ascii="Times New Roman" w:hAnsi="Times New Roman" w:cs="Times New Roman"/>
        <w:sz w:val="24"/>
        <w:szCs w:val="24"/>
      </w:rPr>
    </w:pPr>
    <w:r w:rsidRPr="008C5F2D">
      <w:rPr>
        <w:rFonts w:ascii="Times New Roman" w:hAnsi="Times New Roman" w:cs="Times New Roman"/>
        <w:sz w:val="24"/>
        <w:szCs w:val="24"/>
      </w:rPr>
      <w:t>ENGLISH WORK</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C5F2D">
      <w:rPr>
        <w:rFonts w:ascii="Times New Roman" w:hAnsi="Times New Roman" w:cs="Times New Roman"/>
        <w:sz w:val="24"/>
        <w:szCs w:val="24"/>
      </w:rPr>
      <w:fldChar w:fldCharType="begin"/>
    </w:r>
    <w:r w:rsidRPr="008C5F2D">
      <w:rPr>
        <w:rFonts w:ascii="Times New Roman" w:hAnsi="Times New Roman" w:cs="Times New Roman"/>
        <w:sz w:val="24"/>
        <w:szCs w:val="24"/>
      </w:rPr>
      <w:instrText xml:space="preserve"> PAGE   \* MERGEFORMAT </w:instrText>
    </w:r>
    <w:r w:rsidRPr="008C5F2D">
      <w:rPr>
        <w:rFonts w:ascii="Times New Roman" w:hAnsi="Times New Roman" w:cs="Times New Roman"/>
        <w:sz w:val="24"/>
        <w:szCs w:val="24"/>
      </w:rPr>
      <w:fldChar w:fldCharType="separate"/>
    </w:r>
    <w:r w:rsidR="008D09F9">
      <w:rPr>
        <w:rFonts w:ascii="Times New Roman" w:hAnsi="Times New Roman" w:cs="Times New Roman"/>
        <w:noProof/>
        <w:sz w:val="24"/>
        <w:szCs w:val="24"/>
      </w:rPr>
      <w:t>2</w:t>
    </w:r>
    <w:r w:rsidRPr="008C5F2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F2D"/>
    <w:rsid w:val="00102DA9"/>
    <w:rsid w:val="003311F2"/>
    <w:rsid w:val="00337D15"/>
    <w:rsid w:val="004E291C"/>
    <w:rsid w:val="00776A8F"/>
    <w:rsid w:val="00807FDA"/>
    <w:rsid w:val="008C5F2D"/>
    <w:rsid w:val="008D09F9"/>
    <w:rsid w:val="009012B4"/>
    <w:rsid w:val="00AC1F4D"/>
    <w:rsid w:val="00B52C81"/>
    <w:rsid w:val="00C3025D"/>
    <w:rsid w:val="00CA487E"/>
    <w:rsid w:val="00E3724B"/>
    <w:rsid w:val="00F51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F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F2D"/>
  </w:style>
  <w:style w:type="paragraph" w:styleId="Footer">
    <w:name w:val="footer"/>
    <w:basedOn w:val="Normal"/>
    <w:link w:val="FooterChar"/>
    <w:uiPriority w:val="99"/>
    <w:unhideWhenUsed/>
    <w:rsid w:val="008C5F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F2D"/>
  </w:style>
  <w:style w:type="character" w:styleId="Hyperlink">
    <w:name w:val="Hyperlink"/>
    <w:basedOn w:val="DefaultParagraphFont"/>
    <w:uiPriority w:val="99"/>
    <w:unhideWhenUsed/>
    <w:rsid w:val="00102DA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F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F2D"/>
  </w:style>
  <w:style w:type="paragraph" w:styleId="Footer">
    <w:name w:val="footer"/>
    <w:basedOn w:val="Normal"/>
    <w:link w:val="FooterChar"/>
    <w:uiPriority w:val="99"/>
    <w:unhideWhenUsed/>
    <w:rsid w:val="008C5F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F2D"/>
  </w:style>
  <w:style w:type="character" w:styleId="Hyperlink">
    <w:name w:val="Hyperlink"/>
    <w:basedOn w:val="DefaultParagraphFont"/>
    <w:uiPriority w:val="99"/>
    <w:unhideWhenUsed/>
    <w:rsid w:val="00102DA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15889253_Individualism_vs_Collectivism_in_Different_Cultures_A_cross-cultural_study" TargetMode="Externa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2018-10-28T15:56:00Z</dcterms:created>
  <dcterms:modified xsi:type="dcterms:W3CDTF">2018-10-28T15:56:00Z</dcterms:modified>
</cp:coreProperties>
</file>